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9C" w:rsidRDefault="00FF049C" w:rsidP="00FF049C">
      <w:pPr>
        <w:pStyle w:val="a3"/>
        <w:spacing w:before="0" w:beforeAutospacing="0" w:after="300" w:afterAutospacing="0" w:line="375" w:lineRule="atLeast"/>
        <w:jc w:val="center"/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t>Die Kinder</w:t>
      </w:r>
    </w:p>
    <w:p w:rsidR="00FF049C" w:rsidRPr="00FF049C" w:rsidRDefault="00FF049C" w:rsidP="00FF049C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Hm, riecht das gut! Darf ich mal probieren?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>Ja klar.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color w:val="FF0000"/>
          <w:sz w:val="28"/>
          <w:szCs w:val="28"/>
        </w:rPr>
        <w:t>Was ist los</w:t>
      </w:r>
      <w:r w:rsidRPr="00FF049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(Что случилось)</w:t>
      </w:r>
      <w:r w:rsidRPr="00FF049C">
        <w:rPr>
          <w:rFonts w:ascii="Arial" w:hAnsi="Arial" w:cs="Arial"/>
          <w:sz w:val="28"/>
          <w:szCs w:val="28"/>
        </w:rPr>
        <w:t>? </w:t>
      </w:r>
      <w:hyperlink r:id="rId5" w:history="1">
        <w:r w:rsidRPr="00FF049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Alles in Ordnung?</w:t>
        </w:r>
      </w:hyperlink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>Ja, warum?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Warum? Ich seh</w:t>
      </w:r>
      <w:r>
        <w:rPr>
          <w:rFonts w:ascii="Arial" w:hAnsi="Arial" w:cs="Arial"/>
          <w:sz w:val="28"/>
          <w:szCs w:val="28"/>
        </w:rPr>
        <w:t>e</w:t>
      </w:r>
      <w:r w:rsidRPr="00FF049C">
        <w:rPr>
          <w:rFonts w:ascii="Arial" w:hAnsi="Arial" w:cs="Arial"/>
          <w:sz w:val="28"/>
          <w:szCs w:val="28"/>
        </w:rPr>
        <w:t xml:space="preserve"> </w:t>
      </w:r>
      <w:r w:rsidRPr="00FF049C">
        <w:rPr>
          <w:rFonts w:ascii="Arial" w:hAnsi="Arial" w:cs="Arial"/>
          <w:color w:val="FF0000"/>
          <w:sz w:val="28"/>
          <w:szCs w:val="28"/>
        </w:rPr>
        <w:t>doch</w:t>
      </w:r>
      <w:r>
        <w:rPr>
          <w:rFonts w:ascii="Arial" w:hAnsi="Arial" w:cs="Arial"/>
          <w:sz w:val="28"/>
          <w:szCs w:val="28"/>
        </w:rPr>
        <w:t xml:space="preserve"> </w:t>
      </w:r>
      <w:r w:rsidRPr="00FF049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же</w:t>
      </w:r>
      <w:r w:rsidRPr="00FF049C">
        <w:rPr>
          <w:rFonts w:ascii="Arial" w:hAnsi="Arial" w:cs="Arial"/>
          <w:sz w:val="28"/>
          <w:szCs w:val="28"/>
        </w:rPr>
        <w:t>)</w:t>
      </w:r>
      <w:r w:rsidRPr="00FF049C">
        <w:rPr>
          <w:rFonts w:ascii="Arial" w:hAnsi="Arial" w:cs="Arial"/>
          <w:sz w:val="28"/>
          <w:szCs w:val="28"/>
        </w:rPr>
        <w:t>, dass es dir nicht gut geht.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 xml:space="preserve">Ja, ich weiß. Ich habe </w:t>
      </w:r>
      <w:r w:rsidRPr="00FF049C">
        <w:rPr>
          <w:rFonts w:ascii="Arial" w:hAnsi="Arial" w:cs="Arial"/>
          <w:color w:val="FF0000"/>
          <w:sz w:val="28"/>
          <w:szCs w:val="28"/>
        </w:rPr>
        <w:t>vorhin</w:t>
      </w:r>
      <w:r>
        <w:rPr>
          <w:rFonts w:ascii="Arial" w:hAnsi="Arial" w:cs="Arial"/>
          <w:sz w:val="28"/>
          <w:szCs w:val="28"/>
          <w:lang w:val="ru-RU"/>
        </w:rPr>
        <w:t xml:space="preserve"> (ранее)</w:t>
      </w:r>
      <w:r w:rsidRPr="00FF049C">
        <w:rPr>
          <w:rFonts w:ascii="Arial" w:hAnsi="Arial" w:cs="Arial"/>
          <w:sz w:val="28"/>
          <w:szCs w:val="28"/>
        </w:rPr>
        <w:t xml:space="preserve"> ein bisschen </w:t>
      </w:r>
      <w:r w:rsidRPr="00FF049C">
        <w:rPr>
          <w:rFonts w:ascii="Arial" w:hAnsi="Arial" w:cs="Arial"/>
          <w:color w:val="FF0000"/>
          <w:sz w:val="28"/>
          <w:szCs w:val="28"/>
        </w:rPr>
        <w:t>überreagiert</w:t>
      </w:r>
      <w:r>
        <w:rPr>
          <w:rFonts w:ascii="Arial" w:hAnsi="Arial" w:cs="Arial"/>
          <w:sz w:val="28"/>
          <w:szCs w:val="28"/>
          <w:lang w:val="ru-RU"/>
        </w:rPr>
        <w:t xml:space="preserve"> (бурно реагировать)</w:t>
      </w:r>
      <w:r w:rsidRPr="00FF049C">
        <w:rPr>
          <w:rFonts w:ascii="Arial" w:hAnsi="Arial" w:cs="Arial"/>
          <w:sz w:val="28"/>
          <w:szCs w:val="28"/>
        </w:rPr>
        <w:t>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Das war nicht meine Frage.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>Lisa … Ich bin </w:t>
      </w:r>
      <w:hyperlink r:id="rId6" w:history="1">
        <w:r w:rsidRPr="00FF049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</w:t>
        </w:r>
        <w:r w:rsidRPr="00FF049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chwanger</w:t>
        </w:r>
      </w:hyperlink>
      <w:r>
        <w:rPr>
          <w:rFonts w:ascii="Arial" w:hAnsi="Arial" w:cs="Arial"/>
          <w:sz w:val="28"/>
          <w:szCs w:val="28"/>
          <w:lang w:val="ru-RU"/>
        </w:rPr>
        <w:t xml:space="preserve"> (беременный)</w:t>
      </w:r>
      <w:r w:rsidRPr="00FF049C">
        <w:rPr>
          <w:rFonts w:ascii="Arial" w:hAnsi="Arial" w:cs="Arial"/>
          <w:sz w:val="28"/>
          <w:szCs w:val="28"/>
        </w:rPr>
        <w:t>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Wow!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>Ja, wow. Was soll ich denn jetzt machen?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Ja, Nina, freu dich! Du </w:t>
      </w:r>
      <w:hyperlink r:id="rId7" w:history="1">
        <w:r w:rsidRPr="00FF049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bekommst ein Kind</w:t>
        </w:r>
      </w:hyperlink>
      <w:r w:rsidRPr="00FF049C">
        <w:rPr>
          <w:rFonts w:ascii="Arial" w:hAnsi="Arial" w:cs="Arial"/>
          <w:sz w:val="28"/>
          <w:szCs w:val="28"/>
        </w:rPr>
        <w:t>, das ist toll! Du darfst jetzt nicht </w:t>
      </w:r>
      <w:hyperlink r:id="rId8" w:history="1">
        <w:r w:rsidRPr="00FF049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die Nerven verlieren</w:t>
        </w:r>
      </w:hyperlink>
      <w:r w:rsidRPr="00FF049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(терять равновесие)</w:t>
      </w:r>
      <w:r w:rsidRPr="00FF049C">
        <w:rPr>
          <w:rFonts w:ascii="Arial" w:hAnsi="Arial" w:cs="Arial"/>
          <w:sz w:val="28"/>
          <w:szCs w:val="28"/>
        </w:rPr>
        <w:t>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>Ach ja.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lastRenderedPageBreak/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Wer ist denn der Vater?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>Dario.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Aber ihr </w:t>
      </w:r>
      <w:hyperlink r:id="rId9" w:history="1">
        <w:r w:rsidRPr="00FF049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seid</w:t>
        </w:r>
      </w:hyperlink>
      <w:r w:rsidRPr="00FF049C">
        <w:rPr>
          <w:rFonts w:ascii="Arial" w:hAnsi="Arial" w:cs="Arial"/>
          <w:sz w:val="28"/>
          <w:szCs w:val="28"/>
        </w:rPr>
        <w:t> doch erst seit ein paar Wochen </w:t>
      </w:r>
      <w:hyperlink r:id="rId10" w:history="1">
        <w:r w:rsidRPr="00FF049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zusammen</w:t>
        </w:r>
      </w:hyperlink>
      <w:r w:rsidRPr="00FF049C">
        <w:rPr>
          <w:rFonts w:ascii="Arial" w:hAnsi="Arial" w:cs="Arial"/>
          <w:sz w:val="28"/>
          <w:szCs w:val="28"/>
        </w:rPr>
        <w:t> . 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>Ja.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Du musst es ihm sagen.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FF049C">
        <w:rPr>
          <w:rFonts w:ascii="Arial" w:hAnsi="Arial" w:cs="Arial"/>
          <w:sz w:val="28"/>
          <w:szCs w:val="28"/>
        </w:rPr>
        <w:br/>
        <w:t xml:space="preserve">Ich weiß doch noch nicht mal, ob </w:t>
      </w:r>
      <w:r w:rsidRPr="00FF049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ли</w:t>
      </w:r>
      <w:r w:rsidRPr="00FF049C">
        <w:rPr>
          <w:rFonts w:ascii="Arial" w:hAnsi="Arial" w:cs="Arial"/>
          <w:sz w:val="28"/>
          <w:szCs w:val="28"/>
        </w:rPr>
        <w:t xml:space="preserve">) </w:t>
      </w:r>
      <w:r w:rsidRPr="00FF049C">
        <w:rPr>
          <w:rFonts w:ascii="Arial" w:hAnsi="Arial" w:cs="Arial"/>
          <w:sz w:val="28"/>
          <w:szCs w:val="28"/>
        </w:rPr>
        <w:t xml:space="preserve">ich das Kind </w:t>
      </w:r>
      <w:r w:rsidRPr="00FF049C">
        <w:rPr>
          <w:rFonts w:ascii="Arial" w:hAnsi="Arial" w:cs="Arial"/>
          <w:color w:val="FF0000"/>
          <w:sz w:val="28"/>
          <w:szCs w:val="28"/>
        </w:rPr>
        <w:t>überhaupt</w:t>
      </w:r>
      <w:r w:rsidRPr="00FF049C">
        <w:rPr>
          <w:rFonts w:ascii="Arial" w:hAnsi="Arial" w:cs="Arial"/>
          <w:color w:val="FF0000"/>
          <w:sz w:val="28"/>
          <w:szCs w:val="28"/>
        </w:rPr>
        <w:t xml:space="preserve"> </w:t>
      </w:r>
      <w:r w:rsidRPr="00FF049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вообще</w:t>
      </w:r>
      <w:r w:rsidRPr="00FF049C">
        <w:rPr>
          <w:rFonts w:ascii="Arial" w:hAnsi="Arial" w:cs="Arial"/>
          <w:sz w:val="28"/>
          <w:szCs w:val="28"/>
        </w:rPr>
        <w:t>)</w:t>
      </w:r>
      <w:r w:rsidRPr="00FF049C">
        <w:rPr>
          <w:rFonts w:ascii="Arial" w:hAnsi="Arial" w:cs="Arial"/>
          <w:sz w:val="28"/>
          <w:szCs w:val="28"/>
        </w:rPr>
        <w:t xml:space="preserve"> … Wie soll ich das denn s</w:t>
      </w:r>
      <w:r w:rsidRPr="00FF049C">
        <w:rPr>
          <w:rFonts w:ascii="Arial" w:hAnsi="Arial" w:cs="Arial"/>
          <w:color w:val="FF0000"/>
          <w:sz w:val="28"/>
          <w:szCs w:val="28"/>
        </w:rPr>
        <w:t>chaffen</w:t>
      </w:r>
      <w:r w:rsidRPr="00FF049C">
        <w:rPr>
          <w:rFonts w:ascii="Arial" w:hAnsi="Arial" w:cs="Arial"/>
          <w:color w:val="FF0000"/>
          <w:sz w:val="28"/>
          <w:szCs w:val="28"/>
        </w:rPr>
        <w:t xml:space="preserve"> </w:t>
      </w:r>
      <w:r w:rsidRPr="00FF049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удаваться</w:t>
      </w:r>
      <w:r w:rsidRPr="00FF049C">
        <w:rPr>
          <w:rFonts w:ascii="Arial" w:hAnsi="Arial" w:cs="Arial"/>
          <w:sz w:val="28"/>
          <w:szCs w:val="28"/>
        </w:rPr>
        <w:t>)</w:t>
      </w:r>
      <w:r w:rsidRPr="00FF049C">
        <w:rPr>
          <w:rFonts w:ascii="Arial" w:hAnsi="Arial" w:cs="Arial"/>
          <w:sz w:val="28"/>
          <w:szCs w:val="28"/>
        </w:rPr>
        <w:t>? Ich kann doch jetzt kein Kind </w:t>
      </w:r>
      <w:hyperlink r:id="rId11" w:history="1">
        <w:r w:rsidRPr="00FF049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erziehen</w:t>
        </w:r>
      </w:hyperlink>
      <w:r w:rsidRPr="00FF049C">
        <w:rPr>
          <w:rFonts w:ascii="Arial" w:hAnsi="Arial" w:cs="Arial"/>
          <w:sz w:val="28"/>
          <w:szCs w:val="28"/>
        </w:rPr>
        <w:t> </w:t>
      </w:r>
      <w:r w:rsidRPr="00FF049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воспитывать</w:t>
      </w:r>
      <w:r w:rsidRPr="00FF049C">
        <w:rPr>
          <w:rFonts w:ascii="Arial" w:hAnsi="Arial" w:cs="Arial"/>
          <w:sz w:val="28"/>
          <w:szCs w:val="28"/>
        </w:rPr>
        <w:t>)</w:t>
      </w:r>
      <w:r w:rsidRPr="00FF049C">
        <w:rPr>
          <w:rFonts w:ascii="Arial" w:hAnsi="Arial" w:cs="Arial"/>
          <w:sz w:val="28"/>
          <w:szCs w:val="28"/>
        </w:rPr>
        <w:t xml:space="preserve">, Mann. Ich bin doch </w:t>
      </w:r>
      <w:r w:rsidRPr="00FF049C">
        <w:rPr>
          <w:rFonts w:ascii="Arial" w:hAnsi="Arial" w:cs="Arial"/>
          <w:color w:val="FF0000"/>
          <w:sz w:val="28"/>
          <w:szCs w:val="28"/>
        </w:rPr>
        <w:t>in der Ausbildung</w:t>
      </w:r>
      <w:r w:rsidRPr="00FF049C">
        <w:rPr>
          <w:rFonts w:ascii="Arial" w:hAnsi="Arial" w:cs="Arial"/>
          <w:color w:val="FF0000"/>
          <w:sz w:val="28"/>
          <w:szCs w:val="28"/>
        </w:rPr>
        <w:t xml:space="preserve"> </w:t>
      </w:r>
      <w:r w:rsidRPr="00FF049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FF04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процессе</w:t>
      </w:r>
      <w:r w:rsidRPr="00FF04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обучения</w:t>
      </w:r>
      <w:r w:rsidRPr="00FF049C">
        <w:rPr>
          <w:rFonts w:ascii="Arial" w:hAnsi="Arial" w:cs="Arial"/>
          <w:sz w:val="28"/>
          <w:szCs w:val="28"/>
        </w:rPr>
        <w:t>)</w:t>
      </w:r>
      <w:r w:rsidRPr="00FF049C">
        <w:rPr>
          <w:rFonts w:ascii="Arial" w:hAnsi="Arial" w:cs="Arial"/>
          <w:sz w:val="28"/>
          <w:szCs w:val="28"/>
        </w:rPr>
        <w:t>.</w:t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Fonts w:ascii="Arial" w:hAnsi="Arial" w:cs="Arial"/>
          <w:sz w:val="28"/>
          <w:szCs w:val="28"/>
        </w:rPr>
        <w:br/>
      </w:r>
      <w:r w:rsidRPr="00FF049C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FF049C">
        <w:rPr>
          <w:rFonts w:ascii="Arial" w:hAnsi="Arial" w:cs="Arial"/>
          <w:sz w:val="28"/>
          <w:szCs w:val="28"/>
        </w:rPr>
        <w:br/>
        <w:t>Komm, Nina. Es gibt Kindergärten,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hyperlink r:id="rId12" w:history="1">
        <w:r w:rsidRPr="00FF049C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Tagesmütter</w:t>
        </w:r>
      </w:hyperlink>
      <w:r>
        <w:rPr>
          <w:rFonts w:ascii="Arial" w:hAnsi="Arial" w:cs="Arial"/>
          <w:sz w:val="28"/>
          <w:szCs w:val="28"/>
          <w:lang w:val="ru-RU"/>
        </w:rPr>
        <w:t xml:space="preserve"> (няня)</w:t>
      </w:r>
      <w:r w:rsidRPr="00FF049C">
        <w:rPr>
          <w:rFonts w:ascii="Arial" w:hAnsi="Arial" w:cs="Arial"/>
          <w:sz w:val="28"/>
          <w:szCs w:val="28"/>
        </w:rPr>
        <w:t xml:space="preserve">. Andere Mütter schaffen das doch auch. Du darfst dir nicht so viele </w:t>
      </w:r>
      <w:r w:rsidRPr="00FF049C">
        <w:rPr>
          <w:rFonts w:ascii="Arial" w:hAnsi="Arial" w:cs="Arial"/>
          <w:color w:val="FF0000"/>
          <w:sz w:val="28"/>
          <w:szCs w:val="28"/>
        </w:rPr>
        <w:t>Sorgen machen</w:t>
      </w:r>
      <w:r w:rsidRPr="00FF049C">
        <w:rPr>
          <w:rFonts w:ascii="Arial" w:hAnsi="Arial" w:cs="Arial"/>
          <w:color w:val="FF0000"/>
          <w:sz w:val="28"/>
          <w:szCs w:val="28"/>
        </w:rPr>
        <w:t xml:space="preserve"> </w:t>
      </w:r>
      <w:r w:rsidRPr="00FF049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беспокоиться</w:t>
      </w:r>
      <w:r w:rsidRPr="00FF049C">
        <w:rPr>
          <w:rFonts w:ascii="Arial" w:hAnsi="Arial" w:cs="Arial"/>
          <w:sz w:val="28"/>
          <w:szCs w:val="28"/>
        </w:rPr>
        <w:t>)</w:t>
      </w:r>
      <w:r w:rsidRPr="00FF049C">
        <w:rPr>
          <w:rFonts w:ascii="Arial" w:hAnsi="Arial" w:cs="Arial"/>
          <w:sz w:val="28"/>
          <w:szCs w:val="28"/>
        </w:rPr>
        <w:t xml:space="preserve">. Ich weiß </w:t>
      </w:r>
      <w:bookmarkStart w:id="0" w:name="_GoBack"/>
      <w:r w:rsidRPr="00FF049C">
        <w:rPr>
          <w:rFonts w:ascii="Arial" w:hAnsi="Arial" w:cs="Arial"/>
          <w:color w:val="FF0000"/>
          <w:sz w:val="28"/>
          <w:szCs w:val="28"/>
        </w:rPr>
        <w:t>nämlich</w:t>
      </w:r>
      <w:bookmarkEnd w:id="0"/>
      <w:r w:rsidRPr="00FF049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ведь</w:t>
      </w:r>
      <w:r w:rsidRPr="00FF049C">
        <w:rPr>
          <w:rFonts w:ascii="Arial" w:hAnsi="Arial" w:cs="Arial"/>
          <w:sz w:val="28"/>
          <w:szCs w:val="28"/>
        </w:rPr>
        <w:t>)</w:t>
      </w:r>
      <w:r w:rsidRPr="00FF049C">
        <w:rPr>
          <w:rFonts w:ascii="Arial" w:hAnsi="Arial" w:cs="Arial"/>
          <w:sz w:val="28"/>
          <w:szCs w:val="28"/>
        </w:rPr>
        <w:t>, dass du eine ganz, ganz tolle Mutti wirst.</w:t>
      </w:r>
    </w:p>
    <w:p w:rsidR="00FF049C" w:rsidRPr="00FF049C" w:rsidRDefault="00FF049C">
      <w:pPr>
        <w:rPr>
          <w:rFonts w:ascii="Arial" w:hAnsi="Arial" w:cs="Arial"/>
          <w:sz w:val="28"/>
          <w:szCs w:val="28"/>
        </w:rPr>
      </w:pPr>
    </w:p>
    <w:sectPr w:rsidR="00FF049C" w:rsidRPr="00FF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9C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F049C"/>
    <w:rPr>
      <w:b/>
      <w:bCs/>
    </w:rPr>
  </w:style>
  <w:style w:type="character" w:styleId="a5">
    <w:name w:val="Hyperlink"/>
    <w:basedOn w:val="a0"/>
    <w:uiPriority w:val="99"/>
    <w:semiHidden/>
    <w:unhideWhenUsed/>
    <w:rsid w:val="00FF0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F049C"/>
    <w:rPr>
      <w:b/>
      <w:bCs/>
    </w:rPr>
  </w:style>
  <w:style w:type="character" w:styleId="a5">
    <w:name w:val="Hyperlink"/>
    <w:basedOn w:val="a0"/>
    <w:uiPriority w:val="99"/>
    <w:semiHidden/>
    <w:unhideWhenUsed/>
    <w:rsid w:val="00FF0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0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698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95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kinder/l-40563903/l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kinder/l-40563903/lm" TargetMode="External"/><Relationship Id="rId12" Type="http://schemas.openxmlformats.org/officeDocument/2006/relationships/hyperlink" Target="https://learngerman.dw.com/de/kinder/l-40563903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kinder/l-40563903/lm" TargetMode="External"/><Relationship Id="rId11" Type="http://schemas.openxmlformats.org/officeDocument/2006/relationships/hyperlink" Target="https://learngerman.dw.com/de/kinder/l-40563903/lm" TargetMode="External"/><Relationship Id="rId5" Type="http://schemas.openxmlformats.org/officeDocument/2006/relationships/hyperlink" Target="https://learngerman.dw.com/de/kinder/l-40563903/lm" TargetMode="External"/><Relationship Id="rId10" Type="http://schemas.openxmlformats.org/officeDocument/2006/relationships/hyperlink" Target="https://learngerman.dw.com/de/kinder/l-40563903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kinder/l-40563903/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2021-01-12T17:45:00Z</dcterms:created>
  <dcterms:modified xsi:type="dcterms:W3CDTF">2021-01-12T17:56:00Z</dcterms:modified>
</cp:coreProperties>
</file>